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333" w:rsidRPr="000D755C" w:rsidRDefault="000D755C">
      <w:pPr>
        <w:rPr>
          <w:rFonts w:ascii="Bradley Hand ITC" w:hAnsi="Bradley Hand ITC"/>
          <w:b/>
          <w:sz w:val="28"/>
          <w:szCs w:val="28"/>
        </w:rPr>
      </w:pPr>
      <w:r w:rsidRPr="000D755C">
        <w:rPr>
          <w:rFonts w:ascii="Bradley Hand ITC" w:hAnsi="Bradley Hand ITC"/>
          <w:b/>
          <w:sz w:val="28"/>
          <w:szCs w:val="28"/>
        </w:rPr>
        <w:t>Lesson Plan Title:  Learning to Add</w:t>
      </w:r>
    </w:p>
    <w:p w:rsidR="000D755C" w:rsidRPr="000D755C" w:rsidRDefault="000D755C">
      <w:pPr>
        <w:rPr>
          <w:rFonts w:ascii="Bradley Hand ITC" w:hAnsi="Bradley Hand ITC"/>
          <w:b/>
          <w:sz w:val="24"/>
          <w:szCs w:val="24"/>
        </w:rPr>
      </w:pPr>
      <w:r w:rsidRPr="000D755C">
        <w:rPr>
          <w:rFonts w:ascii="Bradley Hand ITC" w:hAnsi="Bradley Hand ITC"/>
          <w:b/>
          <w:sz w:val="24"/>
          <w:szCs w:val="24"/>
        </w:rPr>
        <w:t>Concept/Topic to Teach:  Addition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 w:rsidRPr="000D755C">
        <w:rPr>
          <w:rFonts w:ascii="Bradley Hand ITC" w:hAnsi="Bradley Hand ITC"/>
          <w:b/>
          <w:sz w:val="24"/>
          <w:szCs w:val="24"/>
        </w:rPr>
        <w:t>Standards Addressed</w:t>
      </w:r>
      <w:r>
        <w:rPr>
          <w:rFonts w:ascii="Bradley Hand ITC" w:hAnsi="Bradley Hand ITC"/>
          <w:sz w:val="24"/>
          <w:szCs w:val="24"/>
        </w:rPr>
        <w:t>: 6</w:t>
      </w:r>
      <w:r w:rsidR="005200F5">
        <w:rPr>
          <w:rFonts w:ascii="Bradley Hand ITC" w:hAnsi="Bradley Hand ITC"/>
          <w:sz w:val="24"/>
          <w:szCs w:val="24"/>
        </w:rPr>
        <w:t>. Solve</w:t>
      </w:r>
      <w:r>
        <w:rPr>
          <w:rFonts w:ascii="Bradley Hand ITC" w:hAnsi="Bradley Hand ITC"/>
          <w:sz w:val="24"/>
          <w:szCs w:val="24"/>
        </w:rPr>
        <w:t xml:space="preserve"> problems using the associative property of addition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 xml:space="preserve">   7. Use digital tools to access and retrieve information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</w:r>
      <w:r>
        <w:rPr>
          <w:rFonts w:ascii="Bradley Hand ITC" w:hAnsi="Bradley Hand ITC"/>
          <w:sz w:val="24"/>
          <w:szCs w:val="24"/>
        </w:rPr>
        <w:tab/>
        <w:t xml:space="preserve">  8.  Recognize the associative property of addition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 w:rsidRPr="000D755C">
        <w:rPr>
          <w:rFonts w:ascii="Bradley Hand ITC" w:hAnsi="Bradley Hand ITC"/>
          <w:b/>
          <w:sz w:val="24"/>
          <w:szCs w:val="24"/>
        </w:rPr>
        <w:t>Specific Objectives</w:t>
      </w:r>
      <w:r>
        <w:rPr>
          <w:rFonts w:ascii="Bradley Hand ITC" w:hAnsi="Bradley Hand ITC"/>
          <w:sz w:val="24"/>
          <w:szCs w:val="24"/>
        </w:rPr>
        <w:t>:  Students will be able to identify the associative property of addition.  Student will be able to create and solve addition problems.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 w:rsidRPr="000D755C">
        <w:rPr>
          <w:rFonts w:ascii="Bradley Hand ITC" w:hAnsi="Bradley Hand ITC"/>
          <w:b/>
          <w:sz w:val="24"/>
          <w:szCs w:val="24"/>
        </w:rPr>
        <w:t>Required Materials</w:t>
      </w:r>
      <w:r>
        <w:rPr>
          <w:rFonts w:ascii="Bradley Hand ITC" w:hAnsi="Bradley Hand ITC"/>
          <w:sz w:val="24"/>
          <w:szCs w:val="24"/>
        </w:rPr>
        <w:t>:  Math journal (one for each student), dry erase board, markers for teacher, connecting cubes, computer, internet access, projector and screen.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 w:rsidRPr="000D755C">
        <w:rPr>
          <w:rFonts w:ascii="Bradley Hand ITC" w:hAnsi="Bradley Hand ITC"/>
          <w:b/>
          <w:sz w:val="24"/>
          <w:szCs w:val="24"/>
        </w:rPr>
        <w:t>Anticipatory Set (Lead-In)</w:t>
      </w:r>
      <w:r>
        <w:rPr>
          <w:rFonts w:ascii="Bradley Hand ITC" w:hAnsi="Bradley Hand ITC"/>
          <w:sz w:val="24"/>
          <w:szCs w:val="24"/>
        </w:rPr>
        <w:t>:  Teacher will ask student questions about what is adding?  Teacher will use objects to show how one can add.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 w:rsidRPr="00686214">
        <w:rPr>
          <w:rFonts w:ascii="Bradley Hand ITC" w:hAnsi="Bradley Hand ITC"/>
          <w:b/>
          <w:sz w:val="24"/>
          <w:szCs w:val="24"/>
        </w:rPr>
        <w:t>Step-by-Step Procedures for Teaching the Lesson</w:t>
      </w:r>
      <w:r>
        <w:rPr>
          <w:rFonts w:ascii="Bradley Hand ITC" w:hAnsi="Bradley Hand ITC"/>
          <w:sz w:val="24"/>
          <w:szCs w:val="24"/>
        </w:rPr>
        <w:t>:  1</w:t>
      </w:r>
      <w:r w:rsidR="005200F5">
        <w:rPr>
          <w:rFonts w:ascii="Bradley Hand ITC" w:hAnsi="Bradley Hand ITC"/>
          <w:sz w:val="24"/>
          <w:szCs w:val="24"/>
        </w:rPr>
        <w:t>. Begin</w:t>
      </w:r>
      <w:r>
        <w:rPr>
          <w:rFonts w:ascii="Bradley Hand ITC" w:hAnsi="Bradley Hand ITC"/>
          <w:sz w:val="24"/>
          <w:szCs w:val="24"/>
        </w:rPr>
        <w:t xml:space="preserve"> by writing the following problem on the board 5+3=8 and 3+5=8.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2.  Remind students that changing the order of numbers will not change the sum.</w:t>
      </w:r>
    </w:p>
    <w:p w:rsidR="000D755C" w:rsidRDefault="000D755C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3.  Explain that grouping numbers helps to get sum faster</w:t>
      </w:r>
      <w:r w:rsidR="00686214">
        <w:rPr>
          <w:rFonts w:ascii="Bradley Hand ITC" w:hAnsi="Bradley Hand ITC"/>
          <w:sz w:val="24"/>
          <w:szCs w:val="24"/>
        </w:rPr>
        <w:t>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4.  Writing the following addition problem on the board 5+3+4=3+4+5; and have students to use cubes to get the sum.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5.  Show students a power point on associative property of addition.  Encourage them to ask questions as we go along.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6.   Inform students that hey will use cubes to solve.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7.  Divide the class in three groups.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8.  Give students three copies of attached grid paper.  They should color the correct number of spaces to represent each number.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9.  Ask students to create problems using the number provided on the power point.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>
        <w:rPr>
          <w:rFonts w:ascii="Bradley Hand ITC" w:hAnsi="Bradley Hand ITC"/>
          <w:sz w:val="24"/>
          <w:szCs w:val="24"/>
        </w:rPr>
        <w:t>10.  Collect papers and use as form of assessment.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 w:rsidRPr="00686214">
        <w:rPr>
          <w:rFonts w:ascii="Bradley Hand ITC" w:hAnsi="Bradley Hand ITC"/>
          <w:b/>
          <w:sz w:val="24"/>
          <w:szCs w:val="24"/>
        </w:rPr>
        <w:t>Guided Practice/Monitoring</w:t>
      </w:r>
      <w:r>
        <w:rPr>
          <w:rFonts w:ascii="Bradley Hand ITC" w:hAnsi="Bradley Hand ITC"/>
          <w:sz w:val="24"/>
          <w:szCs w:val="24"/>
        </w:rPr>
        <w:t>:  Teacher will check for understanding by inquiring if they are any questions about material gone over thus far.</w:t>
      </w:r>
    </w:p>
    <w:p w:rsidR="00686214" w:rsidRDefault="00686214">
      <w:pPr>
        <w:rPr>
          <w:rFonts w:ascii="Bradley Hand ITC" w:hAnsi="Bradley Hand ITC"/>
          <w:sz w:val="24"/>
          <w:szCs w:val="24"/>
        </w:rPr>
      </w:pPr>
      <w:r w:rsidRPr="00686214">
        <w:rPr>
          <w:rFonts w:ascii="Bradley Hand ITC" w:hAnsi="Bradley Hand ITC"/>
          <w:b/>
          <w:sz w:val="24"/>
          <w:szCs w:val="24"/>
        </w:rPr>
        <w:lastRenderedPageBreak/>
        <w:t>Closure (Reflect Anticipatory Set</w:t>
      </w:r>
      <w:r>
        <w:rPr>
          <w:rFonts w:ascii="Bradley Hand ITC" w:hAnsi="Bradley Hand ITC"/>
          <w:sz w:val="24"/>
          <w:szCs w:val="24"/>
        </w:rPr>
        <w:t>):  Teacher will review assignment and ask what other areas could this be used.</w:t>
      </w:r>
    </w:p>
    <w:p w:rsidR="005200F5" w:rsidRDefault="00686214">
      <w:pPr>
        <w:rPr>
          <w:rFonts w:ascii="Bradley Hand ITC" w:hAnsi="Bradley Hand ITC"/>
          <w:sz w:val="24"/>
          <w:szCs w:val="24"/>
        </w:rPr>
      </w:pPr>
      <w:r w:rsidRPr="005200F5">
        <w:rPr>
          <w:rFonts w:ascii="Bradley Hand ITC" w:hAnsi="Bradley Hand ITC"/>
          <w:b/>
          <w:sz w:val="24"/>
          <w:szCs w:val="24"/>
        </w:rPr>
        <w:t>Assessment Based on Objectives</w:t>
      </w:r>
      <w:r>
        <w:rPr>
          <w:rFonts w:ascii="Bradley Hand ITC" w:hAnsi="Bradley Hand ITC"/>
          <w:sz w:val="24"/>
          <w:szCs w:val="24"/>
        </w:rPr>
        <w:t>:  Students will be able to identify the associative property of addition and create and solve problems with 75% accuracy.</w:t>
      </w:r>
      <w:r>
        <w:rPr>
          <w:rFonts w:ascii="Bradley Hand ITC" w:hAnsi="Bradley Hand ITC"/>
          <w:sz w:val="24"/>
          <w:szCs w:val="24"/>
        </w:rPr>
        <w:tab/>
      </w:r>
    </w:p>
    <w:p w:rsidR="005200F5" w:rsidRDefault="005200F5">
      <w:pPr>
        <w:rPr>
          <w:rFonts w:ascii="Bradley Hand ITC" w:hAnsi="Bradley Hand ITC"/>
          <w:sz w:val="24"/>
          <w:szCs w:val="24"/>
        </w:rPr>
      </w:pPr>
      <w:r w:rsidRPr="005200F5">
        <w:rPr>
          <w:rFonts w:ascii="Bradley Hand ITC" w:hAnsi="Bradley Hand ITC"/>
          <w:b/>
          <w:sz w:val="24"/>
          <w:szCs w:val="24"/>
        </w:rPr>
        <w:t>Adaptations (For students with special needs)</w:t>
      </w:r>
      <w:r>
        <w:rPr>
          <w:rFonts w:ascii="Bradley Hand ITC" w:hAnsi="Bradley Hand ITC"/>
          <w:sz w:val="24"/>
          <w:szCs w:val="24"/>
        </w:rPr>
        <w:t>:  Teacher will pair students who has mastered lesson with a student who has difficulty with lesson.</w:t>
      </w:r>
    </w:p>
    <w:p w:rsidR="005200F5" w:rsidRDefault="005200F5">
      <w:pPr>
        <w:rPr>
          <w:rFonts w:ascii="Bradley Hand ITC" w:hAnsi="Bradley Hand ITC"/>
          <w:sz w:val="24"/>
          <w:szCs w:val="24"/>
        </w:rPr>
      </w:pPr>
      <w:r w:rsidRPr="005200F5">
        <w:rPr>
          <w:rFonts w:ascii="Bradley Hand ITC" w:hAnsi="Bradley Hand ITC"/>
          <w:b/>
          <w:sz w:val="24"/>
          <w:szCs w:val="24"/>
        </w:rPr>
        <w:t>Extensions (For advanced students)</w:t>
      </w:r>
      <w:r>
        <w:rPr>
          <w:rFonts w:ascii="Bradley Hand ITC" w:hAnsi="Bradley Hand ITC"/>
          <w:sz w:val="24"/>
          <w:szCs w:val="24"/>
        </w:rPr>
        <w:t>:  Teacher will challenge students who have mastered to use double digits with same property.</w:t>
      </w:r>
    </w:p>
    <w:p w:rsidR="00686214" w:rsidRDefault="005200F5">
      <w:pPr>
        <w:rPr>
          <w:rFonts w:ascii="Bradley Hand ITC" w:hAnsi="Bradley Hand ITC"/>
          <w:sz w:val="24"/>
          <w:szCs w:val="24"/>
        </w:rPr>
      </w:pPr>
      <w:r w:rsidRPr="005200F5">
        <w:rPr>
          <w:rFonts w:ascii="Bradley Hand ITC" w:hAnsi="Bradley Hand ITC"/>
          <w:b/>
          <w:sz w:val="24"/>
          <w:szCs w:val="24"/>
        </w:rPr>
        <w:t>Possible Connections to Other Subject</w:t>
      </w:r>
      <w:r>
        <w:rPr>
          <w:rFonts w:ascii="Bradley Hand ITC" w:hAnsi="Bradley Hand ITC"/>
          <w:sz w:val="24"/>
          <w:szCs w:val="24"/>
        </w:rPr>
        <w:t>:  Teacher will discuss other subject areas where addition can be used.</w:t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  <w:r w:rsidR="00686214">
        <w:rPr>
          <w:rFonts w:ascii="Bradley Hand ITC" w:hAnsi="Bradley Hand ITC"/>
          <w:sz w:val="24"/>
          <w:szCs w:val="24"/>
        </w:rPr>
        <w:tab/>
      </w:r>
    </w:p>
    <w:p w:rsidR="000D755C" w:rsidRPr="000D755C" w:rsidRDefault="000D755C">
      <w:pPr>
        <w:rPr>
          <w:rFonts w:ascii="Bradley Hand ITC" w:hAnsi="Bradley Hand ITC"/>
          <w:sz w:val="24"/>
          <w:szCs w:val="24"/>
        </w:rPr>
      </w:pPr>
    </w:p>
    <w:sectPr w:rsidR="000D755C" w:rsidRPr="000D755C" w:rsidSect="00AF3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55C"/>
    <w:rsid w:val="000D755C"/>
    <w:rsid w:val="005200F5"/>
    <w:rsid w:val="00686214"/>
    <w:rsid w:val="009D6809"/>
    <w:rsid w:val="00AF3333"/>
    <w:rsid w:val="00EE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UWA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ws-is</dc:creator>
  <cp:lastModifiedBy>kdd</cp:lastModifiedBy>
  <cp:revision>2</cp:revision>
  <dcterms:created xsi:type="dcterms:W3CDTF">2011-04-14T05:40:00Z</dcterms:created>
  <dcterms:modified xsi:type="dcterms:W3CDTF">2011-04-14T05:40:00Z</dcterms:modified>
</cp:coreProperties>
</file>